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564B7" w14:textId="0CB4C3C8" w:rsidR="00B42DA7" w:rsidRDefault="005437B4">
      <w:r>
        <w:rPr>
          <w:noProof/>
        </w:rPr>
        <w:drawing>
          <wp:inline distT="0" distB="0" distL="0" distR="0" wp14:anchorId="0DC78F80" wp14:editId="10E3DB58">
            <wp:extent cx="5760720" cy="3240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2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B4"/>
    <w:rsid w:val="005437B4"/>
    <w:rsid w:val="00B4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38EA"/>
  <w15:chartTrackingRefBased/>
  <w15:docId w15:val="{883E1A52-8940-4D29-8544-37A6BEDC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Messer Group GmbH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Juzbasa, Biljana</dc:creator>
  <cp:keywords/>
  <dc:description/>
  <cp:lastModifiedBy>Juzbasa, Biljana</cp:lastModifiedBy>
  <cp:revision>1</cp:revision>
  <dcterms:created xsi:type="dcterms:W3CDTF">2023-10-31T10:46:00Z</dcterms:created>
  <dcterms:modified xsi:type="dcterms:W3CDTF">2023-10-31T10:46:00Z</dcterms:modified>
</cp:coreProperties>
</file>